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合同编号：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     </w:t>
      </w:r>
    </w:p>
    <w:p>
      <w:pPr>
        <w:rPr>
          <w:rFonts w:ascii="仿宋" w:hAnsi="仿宋" w:eastAsia="仿宋"/>
          <w:color w:val="FF000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52"/>
          <w:szCs w:val="52"/>
          <w:lang w:eastAsia="zh-CN"/>
        </w:rPr>
      </w:pPr>
      <w:r>
        <w:rPr>
          <w:rFonts w:hint="eastAsia" w:ascii="宋体" w:hAnsi="宋体" w:eastAsia="宋体"/>
          <w:b/>
          <w:sz w:val="52"/>
          <w:szCs w:val="52"/>
        </w:rPr>
        <w:t>投资咨询评估服务合同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80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pacing w:val="96"/>
          <w:kern w:val="10"/>
          <w:sz w:val="32"/>
          <w:szCs w:val="32"/>
        </w:rPr>
        <w:t>项目名称:</w:t>
      </w:r>
      <w:r>
        <w:rPr>
          <w:rFonts w:hint="eastAsia" w:ascii="仿宋" w:hAnsi="仿宋" w:eastAsia="仿宋"/>
          <w:spacing w:val="96"/>
          <w:kern w:val="1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委 托 方(甲方)：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海南省发展和改革委员会      </w:t>
      </w:r>
    </w:p>
    <w:p>
      <w:pPr>
        <w:spacing w:line="800" w:lineRule="exact"/>
        <w:jc w:val="left"/>
        <w:rPr>
          <w:rFonts w:ascii="仿宋" w:hAnsi="仿宋" w:eastAsia="仿宋"/>
          <w:spacing w:val="-2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被委托方(乙方)：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                                          </w:t>
      </w:r>
    </w:p>
    <w:p>
      <w:pPr>
        <w:spacing w:line="80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pacing w:val="96"/>
          <w:kern w:val="10"/>
          <w:sz w:val="32"/>
          <w:szCs w:val="32"/>
        </w:rPr>
        <w:t>签订地点</w:t>
      </w:r>
      <w:r>
        <w:rPr>
          <w:rFonts w:hint="eastAsia" w:ascii="仿宋" w:hAnsi="仿宋" w:eastAsia="仿宋"/>
          <w:spacing w:val="26"/>
          <w:kern w:val="10"/>
          <w:sz w:val="32"/>
          <w:szCs w:val="32"/>
        </w:rPr>
        <w:t>：</w:t>
      </w:r>
      <w:r>
        <w:rPr>
          <w:rFonts w:hint="eastAsia" w:ascii="仿宋" w:hAnsi="仿宋" w:eastAsia="仿宋"/>
          <w:spacing w:val="26"/>
          <w:kern w:val="1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海 南 省 海 口 市         </w:t>
      </w:r>
    </w:p>
    <w:p>
      <w:pPr>
        <w:spacing w:line="80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pacing w:val="96"/>
          <w:kern w:val="10"/>
          <w:sz w:val="32"/>
          <w:szCs w:val="32"/>
        </w:rPr>
        <w:t>签订时间</w:t>
      </w:r>
      <w:r>
        <w:rPr>
          <w:rFonts w:hint="eastAsia" w:ascii="仿宋" w:hAnsi="仿宋" w:eastAsia="仿宋"/>
          <w:spacing w:val="26"/>
          <w:kern w:val="10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 w:cs="宋体"/>
          <w:sz w:val="28"/>
          <w:szCs w:val="28"/>
        </w:rPr>
        <w:t>《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政府购买服务管理办法</w:t>
      </w:r>
      <w:r>
        <w:rPr>
          <w:rFonts w:hint="eastAsia" w:ascii="仿宋" w:hAnsi="仿宋" w:eastAsia="仿宋" w:cs="宋体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  <w:lang w:eastAsia="zh-CN"/>
        </w:rPr>
        <w:t>海南省发展和改革委员会</w:t>
      </w:r>
      <w:r>
        <w:rPr>
          <w:rFonts w:hint="eastAsia" w:ascii="仿宋" w:hAnsi="仿宋" w:eastAsia="仿宋"/>
          <w:sz w:val="28"/>
          <w:szCs w:val="28"/>
        </w:rPr>
        <w:t>投资咨询评估管理办法》，甲方</w:t>
      </w:r>
      <w:r>
        <w:rPr>
          <w:rFonts w:ascii="仿宋" w:hAnsi="仿宋" w:eastAsia="仿宋"/>
          <w:sz w:val="28"/>
          <w:szCs w:val="28"/>
        </w:rPr>
        <w:t>委托乙方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ascii="仿宋" w:hAnsi="仿宋" w:eastAsia="仿宋"/>
          <w:sz w:val="28"/>
          <w:szCs w:val="28"/>
        </w:rPr>
        <w:t>项目咨询评估工作</w:t>
      </w:r>
      <w:r>
        <w:rPr>
          <w:rFonts w:hint="eastAsia" w:ascii="仿宋" w:hAnsi="仿宋" w:eastAsia="仿宋"/>
          <w:sz w:val="28"/>
          <w:szCs w:val="28"/>
        </w:rPr>
        <w:t>，经双方协商一致，签订如下协议。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第一条 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</w:t>
      </w:r>
      <w:r>
        <w:rPr>
          <w:rFonts w:ascii="仿宋" w:hAnsi="仿宋" w:eastAsia="仿宋"/>
          <w:sz w:val="28"/>
          <w:szCs w:val="28"/>
        </w:rPr>
        <w:t>委托乙方对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，编制</w:t>
      </w:r>
      <w:r>
        <w:rPr>
          <w:rFonts w:ascii="仿宋" w:hAnsi="仿宋" w:eastAsia="仿宋"/>
          <w:sz w:val="28"/>
          <w:szCs w:val="28"/>
        </w:rPr>
        <w:t>符合国家有关规范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第二条 完成期限与报告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1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乙方自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收到达到可研评估和初步设计及概算评审深度的待评文件</w:t>
      </w:r>
      <w:r>
        <w:rPr>
          <w:rFonts w:hint="eastAsia" w:ascii="仿宋" w:hAnsi="仿宋" w:eastAsia="仿宋"/>
          <w:sz w:val="28"/>
          <w:szCs w:val="28"/>
        </w:rPr>
        <w:t>当日起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个工作日内完成</w:t>
      </w:r>
      <w:r>
        <w:rPr>
          <w:rFonts w:ascii="仿宋" w:hAnsi="仿宋" w:eastAsia="仿宋"/>
          <w:sz w:val="28"/>
          <w:szCs w:val="28"/>
        </w:rPr>
        <w:t>项目咨询评估工作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时限不包含编制单位按照评估评审意见修改完善的时间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形成</w:t>
      </w:r>
      <w:r>
        <w:rPr>
          <w:rFonts w:hint="eastAsia" w:ascii="仿宋" w:hAnsi="仿宋" w:eastAsia="仿宋"/>
          <w:sz w:val="28"/>
          <w:szCs w:val="28"/>
        </w:rPr>
        <w:t>达到国家有关部门制定的深度要求的正式报告一式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份并将</w:t>
      </w:r>
      <w:r>
        <w:rPr>
          <w:rFonts w:ascii="仿宋" w:hAnsi="仿宋" w:eastAsia="仿宋"/>
          <w:sz w:val="28"/>
          <w:szCs w:val="28"/>
        </w:rPr>
        <w:t>电子版</w:t>
      </w:r>
      <w:r>
        <w:rPr>
          <w:rFonts w:hint="eastAsia" w:ascii="仿宋" w:hAnsi="仿宋" w:eastAsia="仿宋"/>
          <w:sz w:val="28"/>
          <w:szCs w:val="28"/>
        </w:rPr>
        <w:t>交付甲方。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</w:rPr>
        <w:t>乙方因特殊情况难以在规定时限内完成的，应在规定时限的5个工作日之前向</w:t>
      </w:r>
      <w:r>
        <w:rPr>
          <w:rFonts w:ascii="仿宋" w:hAnsi="仿宋" w:eastAsia="仿宋"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</w:rPr>
        <w:t>书面报告有关情况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征得甲方书面同意后，可以延长完成时限，但延长的期限不得超过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第三条 费用及其支付方式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hint="eastAsia" w:ascii="仿宋" w:hAnsi="仿宋" w:eastAsia="仿宋" w:cs="宋体"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（一）投资</w:t>
      </w:r>
      <w:r>
        <w:rPr>
          <w:rFonts w:hint="eastAsia" w:ascii="仿宋" w:hAnsi="仿宋" w:eastAsia="仿宋"/>
          <w:sz w:val="28"/>
          <w:szCs w:val="28"/>
        </w:rPr>
        <w:t>咨询</w:t>
      </w:r>
      <w:r>
        <w:rPr>
          <w:rFonts w:hint="eastAsia" w:ascii="仿宋" w:hAnsi="仿宋" w:eastAsia="仿宋"/>
          <w:sz w:val="28"/>
          <w:szCs w:val="28"/>
          <w:lang w:eastAsia="zh-CN"/>
        </w:rPr>
        <w:t>评估</w:t>
      </w:r>
      <w:r>
        <w:rPr>
          <w:rFonts w:hint="eastAsia" w:ascii="仿宋" w:hAnsi="仿宋" w:eastAsia="仿宋"/>
          <w:sz w:val="28"/>
          <w:szCs w:val="28"/>
        </w:rPr>
        <w:t>费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总额（含税价）为人民币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（大写）：     元整（￥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元）。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eastAsia="zh-CN"/>
        </w:rPr>
        <w:t>具体咨询费用明细如下表：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jc w:val="center"/>
        <w:textAlignment w:val="auto"/>
        <w:rPr>
          <w:rFonts w:hint="eastAsia" w:ascii="仿宋" w:hAnsi="仿宋" w:eastAsia="仿宋" w:cs="宋体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u w:val="none"/>
          <w:lang w:eastAsia="zh-CN"/>
        </w:rPr>
        <w:t>咨询费用明细表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1"/>
        <w:gridCol w:w="34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3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咨询内容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费用（元</w:t>
            </w:r>
            <w:r>
              <w:rPr>
                <w:rFonts w:hint="default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val="en"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val="en" w:eastAsia="zh-CN"/>
              </w:rPr>
              <w:t>万元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3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3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3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</w:rPr>
        <w:t>费用支付方式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乙方提交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评审报告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项目审批完成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后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10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个工作日内，甲方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一次性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支付乙方本合同全部费用。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（视项目具体情况而定，最多可分三次付款）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乙方开户银行名称、地址和账号为：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200" w:firstLine="140" w:firstLineChars="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账户名称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200" w:firstLine="140" w:firstLineChars="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200" w:firstLine="140" w:firstLineChars="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银行账号：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宋体"/>
          <w:sz w:val="28"/>
          <w:szCs w:val="28"/>
        </w:rPr>
        <w:t>乙方为完成上述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咨询评估服务</w:t>
      </w:r>
      <w:r>
        <w:rPr>
          <w:rFonts w:hint="eastAsia" w:ascii="仿宋" w:hAnsi="仿宋" w:eastAsia="仿宋" w:cs="宋体"/>
          <w:sz w:val="28"/>
          <w:szCs w:val="28"/>
        </w:rPr>
        <w:t>发生的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代理机构代理费、专家劳务费</w:t>
      </w:r>
      <w:r>
        <w:rPr>
          <w:rFonts w:hint="eastAsia" w:ascii="仿宋" w:hAnsi="仿宋" w:eastAsia="仿宋" w:cs="宋体"/>
          <w:sz w:val="28"/>
          <w:szCs w:val="28"/>
        </w:rPr>
        <w:t>等费用由乙方自行承担。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甲方付款之前，乙方应提供相同金额的正式发票。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第四条 甲乙双方的权利和义务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1.及时</w:t>
      </w:r>
      <w:r>
        <w:rPr>
          <w:rFonts w:ascii="仿宋" w:hAnsi="仿宋" w:eastAsia="仿宋"/>
          <w:sz w:val="28"/>
          <w:szCs w:val="28"/>
        </w:rPr>
        <w:t>协调业主单位</w:t>
      </w:r>
      <w:r>
        <w:rPr>
          <w:rFonts w:hint="eastAsia" w:ascii="仿宋" w:hAnsi="仿宋" w:eastAsia="仿宋"/>
          <w:sz w:val="28"/>
          <w:szCs w:val="28"/>
        </w:rPr>
        <w:t>向乙方提供与服务事项相关的文件、技术资料和基础资料等。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2.如有关情况和事实发生变化，应及时告知乙方。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3.按照约定支付服务费用。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.对乙方工作的进度享有知情权与监督权。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1.根据甲方委托评估评审内容和要求，按时完成咨询</w:t>
      </w:r>
      <w:r>
        <w:rPr>
          <w:rFonts w:hint="eastAsia" w:ascii="仿宋" w:hAnsi="仿宋" w:eastAsia="仿宋"/>
          <w:sz w:val="28"/>
          <w:szCs w:val="28"/>
          <w:lang w:eastAsia="zh-CN"/>
        </w:rPr>
        <w:t>评估</w:t>
      </w:r>
      <w:r>
        <w:rPr>
          <w:rFonts w:hint="eastAsia" w:ascii="仿宋" w:hAnsi="仿宋" w:eastAsia="仿宋"/>
          <w:sz w:val="28"/>
          <w:szCs w:val="28"/>
        </w:rPr>
        <w:t>任务，向甲方提供符合相应深度和规范要求的正式咨询</w:t>
      </w:r>
      <w:r>
        <w:rPr>
          <w:rFonts w:hint="eastAsia" w:ascii="仿宋" w:hAnsi="仿宋" w:eastAsia="仿宋"/>
          <w:sz w:val="28"/>
          <w:szCs w:val="28"/>
          <w:lang w:eastAsia="zh-CN"/>
        </w:rPr>
        <w:t>评估</w:t>
      </w: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如乙方提供的评估成果未达到甲方要求，应无条件负责修改至符合要求为止，自行承担由此增加的相关费用、工作时间等。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2.乙方应建立咨询评估业务日志，记录自签订本</w:t>
      </w:r>
      <w:r>
        <w:rPr>
          <w:rFonts w:ascii="仿宋" w:hAnsi="仿宋" w:eastAsia="仿宋"/>
          <w:sz w:val="28"/>
          <w:szCs w:val="28"/>
        </w:rPr>
        <w:t>协议</w:t>
      </w:r>
      <w:r>
        <w:rPr>
          <w:rFonts w:hint="eastAsia" w:ascii="仿宋" w:hAnsi="仿宋" w:eastAsia="仿宋"/>
          <w:sz w:val="28"/>
          <w:szCs w:val="28"/>
        </w:rPr>
        <w:t>至提交评审报告的所有时间节点，涉及人员均须签字，全程留痕。发生纠纷不能提供日志的，由乙方承担全部责任。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.完成期限</w:t>
      </w:r>
      <w:r>
        <w:rPr>
          <w:rFonts w:ascii="仿宋" w:hAnsi="仿宋" w:eastAsia="仿宋"/>
          <w:sz w:val="28"/>
          <w:szCs w:val="28"/>
        </w:rPr>
        <w:t>包含项目单位</w:t>
      </w:r>
      <w:r>
        <w:rPr>
          <w:rFonts w:hint="eastAsia" w:ascii="仿宋" w:hAnsi="仿宋" w:eastAsia="仿宋"/>
          <w:sz w:val="28"/>
          <w:szCs w:val="28"/>
        </w:rPr>
        <w:t>提供</w:t>
      </w:r>
      <w:r>
        <w:rPr>
          <w:rFonts w:ascii="仿宋" w:hAnsi="仿宋" w:eastAsia="仿宋"/>
          <w:sz w:val="28"/>
          <w:szCs w:val="28"/>
        </w:rPr>
        <w:t>材料的时间，</w:t>
      </w:r>
      <w:r>
        <w:rPr>
          <w:rFonts w:hint="eastAsia" w:ascii="仿宋" w:hAnsi="仿宋" w:eastAsia="仿宋"/>
          <w:sz w:val="28"/>
          <w:szCs w:val="28"/>
        </w:rPr>
        <w:t>乙方</w:t>
      </w:r>
      <w:r>
        <w:rPr>
          <w:rFonts w:ascii="仿宋" w:hAnsi="仿宋" w:eastAsia="仿宋"/>
          <w:sz w:val="28"/>
          <w:szCs w:val="28"/>
        </w:rPr>
        <w:t>应</w:t>
      </w:r>
      <w:r>
        <w:rPr>
          <w:rFonts w:hint="eastAsia" w:ascii="仿宋" w:hAnsi="仿宋" w:eastAsia="仿宋"/>
          <w:sz w:val="28"/>
          <w:szCs w:val="28"/>
        </w:rPr>
        <w:t>及时、准确告知</w:t>
      </w:r>
      <w:r>
        <w:rPr>
          <w:rFonts w:ascii="仿宋" w:hAnsi="仿宋" w:eastAsia="仿宋"/>
          <w:sz w:val="28"/>
          <w:szCs w:val="28"/>
        </w:rPr>
        <w:t>项目业主单位</w:t>
      </w:r>
      <w:r>
        <w:rPr>
          <w:rFonts w:hint="eastAsia" w:ascii="仿宋" w:hAnsi="仿宋" w:eastAsia="仿宋"/>
          <w:sz w:val="28"/>
          <w:szCs w:val="28"/>
        </w:rPr>
        <w:t>需提供</w:t>
      </w:r>
      <w:r>
        <w:rPr>
          <w:rFonts w:ascii="仿宋" w:hAnsi="仿宋" w:eastAsia="仿宋"/>
          <w:sz w:val="28"/>
          <w:szCs w:val="28"/>
        </w:rPr>
        <w:t>的材料，并将告知</w:t>
      </w:r>
      <w:r>
        <w:rPr>
          <w:rFonts w:hint="eastAsia" w:ascii="仿宋" w:hAnsi="仿宋" w:eastAsia="仿宋"/>
          <w:sz w:val="28"/>
          <w:szCs w:val="28"/>
        </w:rPr>
        <w:t>函件抄送</w:t>
      </w:r>
      <w:r>
        <w:rPr>
          <w:rFonts w:ascii="仿宋" w:hAnsi="仿宋" w:eastAsia="仿宋"/>
          <w:sz w:val="28"/>
          <w:szCs w:val="28"/>
        </w:rPr>
        <w:t>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4.未经甲方</w:t>
      </w:r>
      <w:r>
        <w:rPr>
          <w:rFonts w:ascii="仿宋" w:hAnsi="仿宋" w:eastAsia="仿宋"/>
          <w:sz w:val="28"/>
          <w:szCs w:val="28"/>
        </w:rPr>
        <w:t>同意，乙方不得将本</w:t>
      </w:r>
      <w:r>
        <w:rPr>
          <w:rFonts w:hint="eastAsia" w:ascii="仿宋" w:hAnsi="仿宋" w:eastAsia="仿宋"/>
          <w:sz w:val="28"/>
          <w:szCs w:val="28"/>
        </w:rPr>
        <w:t>合同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权利义务</w:t>
      </w:r>
      <w:r>
        <w:rPr>
          <w:rFonts w:ascii="仿宋" w:hAnsi="仿宋" w:eastAsia="仿宋"/>
          <w:sz w:val="28"/>
          <w:szCs w:val="28"/>
        </w:rPr>
        <w:t>转让给第三方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第五条 知识产权保护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双方</w:t>
      </w:r>
      <w:r>
        <w:rPr>
          <w:rFonts w:ascii="仿宋" w:hAnsi="仿宋" w:eastAsia="仿宋"/>
          <w:sz w:val="28"/>
          <w:szCs w:val="28"/>
        </w:rPr>
        <w:t>均应保护对方的知识产权，未经对方同意，任何一方均不得擅自修改、复制对方</w:t>
      </w:r>
      <w:r>
        <w:rPr>
          <w:rFonts w:hint="eastAsia" w:ascii="仿宋" w:hAnsi="仿宋" w:eastAsia="仿宋"/>
          <w:sz w:val="28"/>
          <w:szCs w:val="28"/>
          <w:lang w:eastAsia="zh-CN"/>
        </w:rPr>
        <w:t>提供</w:t>
      </w:r>
      <w:r>
        <w:rPr>
          <w:rFonts w:ascii="仿宋" w:hAnsi="仿宋" w:eastAsia="仿宋"/>
          <w:sz w:val="28"/>
          <w:szCs w:val="28"/>
        </w:rPr>
        <w:t>的资料及文件</w:t>
      </w:r>
      <w:r>
        <w:rPr>
          <w:rFonts w:hint="eastAsia" w:ascii="仿宋" w:hAnsi="仿宋" w:eastAsia="仿宋"/>
          <w:sz w:val="28"/>
          <w:szCs w:val="28"/>
          <w:lang w:eastAsia="zh-CN"/>
        </w:rPr>
        <w:t>，不得</w:t>
      </w:r>
      <w:r>
        <w:rPr>
          <w:rFonts w:ascii="仿宋" w:hAnsi="仿宋" w:eastAsia="仿宋"/>
          <w:sz w:val="28"/>
          <w:szCs w:val="28"/>
        </w:rPr>
        <w:t>向第三方转让或用于本合同</w:t>
      </w:r>
      <w:r>
        <w:rPr>
          <w:rFonts w:hint="eastAsia" w:ascii="仿宋" w:hAnsi="仿宋" w:eastAsia="仿宋"/>
          <w:sz w:val="28"/>
          <w:szCs w:val="28"/>
        </w:rPr>
        <w:t>以外</w:t>
      </w:r>
      <w:r>
        <w:rPr>
          <w:rFonts w:ascii="仿宋" w:hAnsi="仿宋" w:eastAsia="仿宋"/>
          <w:sz w:val="28"/>
          <w:szCs w:val="28"/>
        </w:rPr>
        <w:t>的项目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第六条  双方保密义务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（一）甲方的保密义务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1.保密内容: 乙方因开展</w:t>
      </w:r>
      <w:r>
        <w:rPr>
          <w:rFonts w:hint="eastAsia" w:ascii="仿宋" w:hAnsi="仿宋" w:eastAsia="仿宋"/>
          <w:sz w:val="28"/>
          <w:lang w:eastAsia="zh-CN"/>
        </w:rPr>
        <w:t>咨询</w:t>
      </w:r>
      <w:r>
        <w:rPr>
          <w:rFonts w:hint="eastAsia" w:ascii="仿宋" w:hAnsi="仿宋" w:eastAsia="仿宋"/>
          <w:sz w:val="28"/>
        </w:rPr>
        <w:t>评估使用的不对外公开的内部资料，包括技术信息和经营信息。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2.涉密人员范围：</w:t>
      </w:r>
      <w:r>
        <w:rPr>
          <w:rFonts w:hint="eastAsia" w:ascii="仿宋" w:hAnsi="仿宋" w:eastAsia="仿宋"/>
          <w:sz w:val="28"/>
          <w:lang w:eastAsia="zh-CN"/>
        </w:rPr>
        <w:t>咨询</w:t>
      </w:r>
      <w:r>
        <w:rPr>
          <w:rFonts w:hint="eastAsia" w:ascii="仿宋" w:hAnsi="仿宋" w:eastAsia="仿宋"/>
          <w:sz w:val="28"/>
        </w:rPr>
        <w:t>评估工作所涉及的人员</w:t>
      </w:r>
      <w:r>
        <w:rPr>
          <w:rFonts w:ascii="仿宋" w:hAnsi="仿宋" w:eastAsia="仿宋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3.泄密责任：赔偿经济损失。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（二）乙方的保密义务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1.保密内容：甲方因评估服务开展提供的相关材料,未经甲方许可，乙方不得将评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咨询</w:t>
      </w:r>
      <w:r>
        <w:rPr>
          <w:rFonts w:hint="eastAsia" w:ascii="仿宋" w:hAnsi="仿宋" w:eastAsia="仿宋" w:cs="宋体"/>
          <w:sz w:val="28"/>
          <w:szCs w:val="28"/>
        </w:rPr>
        <w:t>估报告内容及有关信息资料泄露给与无关的第三方；乙方应当妥善保存保密材料，并对保密材料在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咨询</w:t>
      </w:r>
      <w:r>
        <w:rPr>
          <w:rFonts w:hint="eastAsia" w:ascii="仿宋" w:hAnsi="仿宋" w:eastAsia="仿宋" w:cs="宋体"/>
          <w:sz w:val="28"/>
          <w:szCs w:val="28"/>
        </w:rPr>
        <w:t>评估</w:t>
      </w:r>
      <w:r>
        <w:rPr>
          <w:rFonts w:ascii="仿宋" w:hAnsi="仿宋" w:eastAsia="仿宋" w:cs="宋体"/>
          <w:sz w:val="28"/>
          <w:szCs w:val="28"/>
        </w:rPr>
        <w:t>服务</w:t>
      </w:r>
      <w:r>
        <w:rPr>
          <w:rFonts w:hint="eastAsia" w:ascii="仿宋" w:hAnsi="仿宋" w:eastAsia="仿宋" w:cs="宋体"/>
          <w:sz w:val="28"/>
          <w:szCs w:val="28"/>
        </w:rPr>
        <w:t>期间发生的被盗、不慎泄漏等事件承担全部责任</w:t>
      </w:r>
      <w:r>
        <w:rPr>
          <w:rFonts w:hint="eastAsia" w:ascii="仿宋" w:hAnsi="仿宋" w:eastAsia="仿宋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2.涉密人员范围：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咨询</w:t>
      </w:r>
      <w:r>
        <w:rPr>
          <w:rFonts w:hint="eastAsia" w:ascii="仿宋" w:hAnsi="仿宋" w:eastAsia="仿宋"/>
          <w:sz w:val="28"/>
        </w:rPr>
        <w:t>评估工作所涉及的人员</w:t>
      </w:r>
      <w:r>
        <w:rPr>
          <w:rFonts w:hint="eastAsia" w:ascii="仿宋" w:hAnsi="仿宋" w:eastAsia="仿宋" w:cs="宋体"/>
          <w:sz w:val="28"/>
          <w:szCs w:val="28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.泄密责任：</w:t>
      </w:r>
      <w:r>
        <w:rPr>
          <w:rFonts w:hint="eastAsia" w:ascii="仿宋" w:hAnsi="仿宋" w:eastAsia="仿宋"/>
          <w:sz w:val="28"/>
        </w:rPr>
        <w:t>赔偿经济损失</w:t>
      </w:r>
      <w:r>
        <w:rPr>
          <w:rFonts w:hint="eastAsia" w:ascii="仿宋" w:hAnsi="仿宋" w:eastAsia="仿宋" w:cs="宋体"/>
          <w:sz w:val="28"/>
          <w:szCs w:val="28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第七条 双方违约责任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合同履行期间，</w:t>
      </w:r>
      <w:r>
        <w:rPr>
          <w:rFonts w:hint="eastAsia" w:ascii="仿宋" w:hAnsi="仿宋" w:eastAsia="仿宋"/>
          <w:sz w:val="28"/>
          <w:szCs w:val="28"/>
        </w:rPr>
        <w:t>任何一</w:t>
      </w:r>
      <w:r>
        <w:rPr>
          <w:rFonts w:ascii="仿宋" w:hAnsi="仿宋" w:eastAsia="仿宋"/>
          <w:sz w:val="28"/>
          <w:szCs w:val="28"/>
        </w:rPr>
        <w:t>方提出解除合同，需征得对方同意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</w:rPr>
        <w:t>单方面</w:t>
      </w:r>
      <w:r>
        <w:rPr>
          <w:rFonts w:ascii="仿宋" w:hAnsi="仿宋" w:eastAsia="仿宋"/>
          <w:sz w:val="28"/>
          <w:szCs w:val="28"/>
        </w:rPr>
        <w:t>要求终止或解除合同，应根据乙方已</w:t>
      </w:r>
      <w:r>
        <w:rPr>
          <w:rFonts w:hint="eastAsia" w:ascii="仿宋" w:hAnsi="仿宋" w:eastAsia="仿宋"/>
          <w:sz w:val="28"/>
          <w:szCs w:val="28"/>
          <w:lang w:eastAsia="zh-CN"/>
        </w:rPr>
        <w:t>完成</w:t>
      </w:r>
      <w:r>
        <w:rPr>
          <w:rFonts w:ascii="仿宋" w:hAnsi="仿宋" w:eastAsia="仿宋"/>
          <w:sz w:val="28"/>
          <w:szCs w:val="28"/>
        </w:rPr>
        <w:t>的实际工作</w:t>
      </w:r>
      <w:r>
        <w:rPr>
          <w:rFonts w:hint="eastAsia" w:ascii="仿宋" w:hAnsi="仿宋" w:eastAsia="仿宋"/>
          <w:sz w:val="28"/>
          <w:szCs w:val="28"/>
        </w:rPr>
        <w:t>量支付</w:t>
      </w:r>
      <w:r>
        <w:rPr>
          <w:rFonts w:hint="eastAsia" w:ascii="仿宋" w:hAnsi="仿宋" w:eastAsia="仿宋"/>
          <w:sz w:val="28"/>
          <w:szCs w:val="28"/>
          <w:lang w:eastAsia="zh-CN"/>
        </w:rPr>
        <w:t>相应的</w:t>
      </w:r>
      <w:r>
        <w:rPr>
          <w:rFonts w:ascii="仿宋" w:hAnsi="仿宋" w:eastAsia="仿宋"/>
          <w:sz w:val="28"/>
          <w:szCs w:val="28"/>
        </w:rPr>
        <w:t>服务费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乙方单方面</w:t>
      </w:r>
      <w:r>
        <w:rPr>
          <w:rFonts w:ascii="仿宋" w:hAnsi="仿宋" w:eastAsia="仿宋"/>
          <w:sz w:val="28"/>
          <w:szCs w:val="28"/>
        </w:rPr>
        <w:t>提出终止或解除合同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，甲方不予支付服务费用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</w:rPr>
        <w:t>由于乙方自身</w:t>
      </w:r>
      <w:r>
        <w:rPr>
          <w:rFonts w:ascii="仿宋" w:hAnsi="仿宋" w:eastAsia="仿宋"/>
          <w:sz w:val="28"/>
          <w:szCs w:val="28"/>
        </w:rPr>
        <w:t>原因，</w:t>
      </w:r>
      <w:r>
        <w:rPr>
          <w:rFonts w:hint="eastAsia" w:ascii="仿宋" w:hAnsi="仿宋" w:eastAsia="仿宋"/>
          <w:sz w:val="28"/>
          <w:szCs w:val="28"/>
        </w:rPr>
        <w:t>不能按时交付报告，</w:t>
      </w:r>
      <w:r>
        <w:rPr>
          <w:rFonts w:ascii="仿宋" w:hAnsi="仿宋" w:eastAsia="仿宋"/>
          <w:sz w:val="28"/>
          <w:szCs w:val="28"/>
        </w:rPr>
        <w:t>给甲方造成损失的，责任由乙方全部承担</w:t>
      </w:r>
      <w:r>
        <w:rPr>
          <w:rFonts w:hint="eastAsia" w:ascii="仿宋" w:hAnsi="仿宋" w:eastAsia="仿宋"/>
          <w:sz w:val="28"/>
          <w:szCs w:val="28"/>
        </w:rPr>
        <w:t>。乙方超出规定时限未提交达到规定深度的投资咨询评估报告，自应当提交评审报告之日起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个月内不得参加甲方的投资咨询评估服务采购活动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累计两次未在规定时限内完成委托任务的，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5年内</w:t>
      </w:r>
      <w:r>
        <w:rPr>
          <w:rFonts w:hint="eastAsia" w:ascii="仿宋" w:hAnsi="仿宋" w:eastAsia="仿宋"/>
          <w:sz w:val="28"/>
          <w:szCs w:val="28"/>
        </w:rPr>
        <w:t>不得参加甲方的投资咨询评估服务采购活动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乙方</w:t>
      </w:r>
      <w:r>
        <w:rPr>
          <w:rFonts w:hint="eastAsia" w:ascii="仿宋" w:hAnsi="仿宋" w:eastAsia="仿宋"/>
          <w:sz w:val="28"/>
          <w:szCs w:val="28"/>
          <w:lang w:eastAsia="zh-CN"/>
        </w:rPr>
        <w:t>提供的评估报告有重大失误或者质量低劣造成损失的，应赔偿甲方经济损失，并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5年内</w:t>
      </w:r>
      <w:r>
        <w:rPr>
          <w:rFonts w:hint="eastAsia" w:ascii="仿宋" w:hAnsi="仿宋" w:eastAsia="仿宋"/>
          <w:sz w:val="28"/>
          <w:szCs w:val="28"/>
        </w:rPr>
        <w:t>不得参加甲方的投资咨询评估服务采购活动。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乙方实际参加项目评审的专家与申报文件中承诺的专家不一致的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应提前与甲方协调，并书面征得甲方同意。所调整专家人数不得超过投标文件中专家总数的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/5</w:t>
      </w:r>
      <w:r>
        <w:rPr>
          <w:rFonts w:hint="eastAsia" w:ascii="仿宋" w:hAnsi="仿宋" w:eastAsia="仿宋"/>
          <w:sz w:val="28"/>
          <w:szCs w:val="28"/>
          <w:lang w:val="en" w:eastAsia="zh-CN"/>
        </w:rPr>
        <w:t>，调整后的专家职称、专业、数量不得低于投标文件的要求。</w:t>
      </w:r>
      <w:r>
        <w:rPr>
          <w:rFonts w:hint="eastAsia" w:ascii="仿宋" w:hAnsi="仿宋" w:eastAsia="仿宋"/>
          <w:sz w:val="28"/>
          <w:szCs w:val="28"/>
          <w:lang w:eastAsia="zh-CN"/>
        </w:rPr>
        <w:t>若乙方未征得甲方同意，</w:t>
      </w:r>
      <w:r>
        <w:rPr>
          <w:rFonts w:hint="eastAsia" w:ascii="仿宋" w:hAnsi="仿宋" w:eastAsia="仿宋"/>
          <w:sz w:val="28"/>
          <w:szCs w:val="28"/>
        </w:rPr>
        <w:t>甲方有权解除合同，乙方1年内不得参加甲方的投资咨询评估服务采购活动。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（五）</w:t>
      </w:r>
      <w:r>
        <w:rPr>
          <w:rFonts w:hint="eastAsia" w:ascii="仿宋" w:hAnsi="仿宋" w:eastAsia="仿宋" w:cs="宋体"/>
          <w:sz w:val="28"/>
          <w:szCs w:val="28"/>
        </w:rPr>
        <w:t>甲方违反本合同</w:t>
      </w:r>
      <w:r>
        <w:rPr>
          <w:rFonts w:hint="eastAsia" w:ascii="仿宋" w:hAnsi="仿宋" w:eastAsia="仿宋" w:cs="宋体"/>
          <w:sz w:val="28"/>
          <w:szCs w:val="28"/>
          <w:u w:val="none"/>
        </w:rPr>
        <w:t>第三条</w:t>
      </w:r>
      <w:r>
        <w:rPr>
          <w:rFonts w:hint="eastAsia" w:ascii="仿宋" w:hAnsi="仿宋" w:eastAsia="仿宋" w:cs="宋体"/>
          <w:sz w:val="28"/>
          <w:szCs w:val="28"/>
          <w:u w:val="none"/>
          <w:lang w:eastAsia="zh-CN"/>
        </w:rPr>
        <w:t>或者乙方违反第二条</w:t>
      </w:r>
      <w:r>
        <w:rPr>
          <w:rFonts w:hint="eastAsia" w:ascii="仿宋" w:hAnsi="仿宋" w:eastAsia="仿宋" w:cs="宋体"/>
          <w:sz w:val="28"/>
          <w:szCs w:val="28"/>
        </w:rPr>
        <w:t>约定，从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到期之日</w:t>
      </w:r>
      <w:r>
        <w:rPr>
          <w:rFonts w:hint="eastAsia" w:ascii="仿宋" w:hAnsi="仿宋" w:eastAsia="仿宋" w:cs="宋体"/>
          <w:sz w:val="28"/>
          <w:szCs w:val="28"/>
        </w:rPr>
        <w:t>起向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对方</w:t>
      </w:r>
      <w:r>
        <w:rPr>
          <w:rFonts w:hint="eastAsia" w:ascii="仿宋" w:hAnsi="仿宋" w:eastAsia="仿宋" w:cs="宋体"/>
          <w:sz w:val="28"/>
          <w:szCs w:val="28"/>
        </w:rPr>
        <w:t>每日支付按合同总额千分之二的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违约金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违约金</w:t>
      </w:r>
      <w:r>
        <w:rPr>
          <w:rFonts w:hint="eastAsia" w:ascii="仿宋" w:hAnsi="仿宋" w:eastAsia="仿宋" w:cs="宋体"/>
          <w:sz w:val="28"/>
          <w:szCs w:val="28"/>
        </w:rPr>
        <w:t>总金额不超过合同金额的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第八条  合同的变更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宋体"/>
          <w:sz w:val="28"/>
          <w:szCs w:val="28"/>
        </w:rPr>
        <w:t>本合同的变更必须由双方协商一致，并以书面形式确定。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宋体"/>
          <w:sz w:val="28"/>
          <w:szCs w:val="28"/>
        </w:rPr>
        <w:t>甲方提出新的要求或乙方提出新的建议时，一方可以向另一方提出变更合同权利与义务的书面请求，另一方应当在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10  </w:t>
      </w:r>
      <w:r>
        <w:rPr>
          <w:rFonts w:hint="eastAsia" w:ascii="仿宋" w:hAnsi="仿宋" w:eastAsia="仿宋" w:cs="宋体"/>
          <w:sz w:val="28"/>
          <w:szCs w:val="28"/>
        </w:rPr>
        <w:t>日内予以书面答复；逾期未予答复的，视为同意。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第九条  合同解除和终止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宋体"/>
          <w:sz w:val="28"/>
          <w:szCs w:val="28"/>
        </w:rPr>
        <w:t>甲乙双方各自完成合同规定的责任和义务，合同自然终止。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宋体"/>
          <w:sz w:val="28"/>
          <w:szCs w:val="28"/>
        </w:rPr>
        <w:t>双方协商一致同意解除合同。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宋体"/>
          <w:sz w:val="28"/>
          <w:szCs w:val="28"/>
        </w:rPr>
        <w:t>发生不可抗力情形时双方可解除合同。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第十条  争端</w:t>
      </w:r>
      <w:r>
        <w:rPr>
          <w:rFonts w:ascii="仿宋" w:hAnsi="仿宋" w:eastAsia="仿宋"/>
          <w:b/>
          <w:sz w:val="28"/>
          <w:szCs w:val="28"/>
        </w:rPr>
        <w:t>的解决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凡与本合同有关的一切争议，甲乙双方应首先通过友好协商方式解决，协商后仍不能达成一致，可以向法院提起诉讼。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</w:rPr>
        <w:t>本合同的诉讼管辖法院为甲方所在地人民法院。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第十一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b/>
          <w:sz w:val="28"/>
          <w:szCs w:val="28"/>
        </w:rPr>
        <w:t xml:space="preserve">  </w:t>
      </w:r>
      <w:r>
        <w:rPr>
          <w:rFonts w:ascii="仿宋" w:hAnsi="仿宋" w:eastAsia="仿宋"/>
          <w:b/>
          <w:sz w:val="28"/>
          <w:szCs w:val="28"/>
        </w:rPr>
        <w:t>合同生效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本合同书在双方签字、盖章之日起生效。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第十</w:t>
      </w:r>
      <w:r>
        <w:rPr>
          <w:rFonts w:hint="eastAsia" w:ascii="仿宋" w:hAnsi="仿宋" w:eastAsia="仿宋"/>
          <w:b/>
          <w:sz w:val="28"/>
          <w:szCs w:val="28"/>
        </w:rPr>
        <w:t>二</w:t>
      </w:r>
      <w:r>
        <w:rPr>
          <w:rFonts w:ascii="仿宋" w:hAnsi="仿宋" w:eastAsia="仿宋"/>
          <w:b/>
          <w:sz w:val="28"/>
          <w:szCs w:val="28"/>
        </w:rPr>
        <w:t>条 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宋体"/>
          <w:sz w:val="28"/>
          <w:szCs w:val="28"/>
        </w:rPr>
        <w:t>合同未尽事宜，由双方本着友好协商原则，另行签订补充协议。补充协议与本合同具有同等法律效力。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宋体"/>
          <w:sz w:val="28"/>
          <w:szCs w:val="28"/>
        </w:rPr>
        <w:t>本合同一式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>份，甲方执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>份，乙方执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>份，具有同等法律效力。</w:t>
      </w:r>
    </w:p>
    <w:p>
      <w:pPr>
        <w:spacing w:before="93" w:beforeLines="30" w:after="93" w:afterLines="30"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[本合同正文结束，以下</w:t>
      </w:r>
      <w:r>
        <w:rPr>
          <w:rFonts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</w:rPr>
        <w:t>合同</w:t>
      </w:r>
      <w:r>
        <w:rPr>
          <w:rFonts w:ascii="仿宋" w:hAnsi="仿宋" w:eastAsia="仿宋"/>
          <w:sz w:val="28"/>
          <w:szCs w:val="28"/>
        </w:rPr>
        <w:t>签署页</w:t>
      </w:r>
      <w:r>
        <w:rPr>
          <w:rFonts w:hint="eastAsia" w:ascii="仿宋" w:hAnsi="仿宋" w:eastAsia="仿宋"/>
          <w:sz w:val="28"/>
          <w:szCs w:val="28"/>
        </w:rPr>
        <w:t>]</w:t>
      </w: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甲方：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海南省发展和改革委员会        </w:t>
      </w:r>
      <w:r>
        <w:rPr>
          <w:rFonts w:hint="eastAsia" w:ascii="仿宋" w:hAnsi="仿宋" w:eastAsia="仿宋" w:cs="宋体"/>
          <w:sz w:val="28"/>
          <w:szCs w:val="28"/>
        </w:rPr>
        <w:t>（盖章）</w:t>
      </w:r>
    </w:p>
    <w:p>
      <w:pPr>
        <w:tabs>
          <w:tab w:val="left" w:pos="5529"/>
          <w:tab w:val="left" w:pos="8080"/>
        </w:tabs>
        <w:spacing w:line="56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法定代表人∕委托代理人：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宋体"/>
          <w:sz w:val="28"/>
          <w:szCs w:val="28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住  所  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海南省海口市国兴大道9号省政府8楼                           </w:t>
      </w:r>
    </w:p>
    <w:p>
      <w:pPr>
        <w:tabs>
          <w:tab w:val="left" w:pos="5529"/>
          <w:tab w:val="left" w:pos="8080"/>
        </w:tabs>
        <w:spacing w:line="56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    话：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传   真：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年        月        日</w:t>
      </w: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乙方：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" w:hAnsi="仿宋" w:eastAsia="仿宋" w:cs="宋体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法定代表人∕委托代理人：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宋体"/>
          <w:sz w:val="28"/>
          <w:szCs w:val="28"/>
        </w:rPr>
        <w:t>（签名）住  所  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5529"/>
          <w:tab w:val="left" w:pos="8080"/>
        </w:tabs>
        <w:spacing w:line="56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    话：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传   真：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年        月        日</w:t>
      </w: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PAGE   \* MERGEFORMAT</w:instrText>
    </w:r>
    <w:r>
      <w:rPr>
        <w:sz w:val="22"/>
      </w:rPr>
      <w:fldChar w:fldCharType="separate"/>
    </w:r>
    <w:r>
      <w:rPr>
        <w:sz w:val="22"/>
        <w:lang w:val="zh-CN"/>
      </w:rPr>
      <w:t>7</w:t>
    </w:r>
    <w:r>
      <w:rPr>
        <w:sz w:val="2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B2"/>
    <w:rsid w:val="00024C30"/>
    <w:rsid w:val="000253BE"/>
    <w:rsid w:val="0004348F"/>
    <w:rsid w:val="00070EC3"/>
    <w:rsid w:val="00080B23"/>
    <w:rsid w:val="0009173E"/>
    <w:rsid w:val="000A790D"/>
    <w:rsid w:val="000B415E"/>
    <w:rsid w:val="000B767B"/>
    <w:rsid w:val="000D58A1"/>
    <w:rsid w:val="000F1362"/>
    <w:rsid w:val="00104157"/>
    <w:rsid w:val="0011575E"/>
    <w:rsid w:val="0012647E"/>
    <w:rsid w:val="00152A65"/>
    <w:rsid w:val="00153263"/>
    <w:rsid w:val="001756DB"/>
    <w:rsid w:val="00175DDA"/>
    <w:rsid w:val="001839B2"/>
    <w:rsid w:val="00184898"/>
    <w:rsid w:val="00190EEB"/>
    <w:rsid w:val="00193AE1"/>
    <w:rsid w:val="001A6913"/>
    <w:rsid w:val="001D439D"/>
    <w:rsid w:val="001F6A02"/>
    <w:rsid w:val="001F6B34"/>
    <w:rsid w:val="00214656"/>
    <w:rsid w:val="002211A1"/>
    <w:rsid w:val="00222A7A"/>
    <w:rsid w:val="00230043"/>
    <w:rsid w:val="00231C9C"/>
    <w:rsid w:val="00235D7C"/>
    <w:rsid w:val="0025548C"/>
    <w:rsid w:val="00261B65"/>
    <w:rsid w:val="00265E87"/>
    <w:rsid w:val="002A1485"/>
    <w:rsid w:val="002B2DBF"/>
    <w:rsid w:val="002B49BA"/>
    <w:rsid w:val="002C44E4"/>
    <w:rsid w:val="002C7836"/>
    <w:rsid w:val="002F300C"/>
    <w:rsid w:val="00312290"/>
    <w:rsid w:val="003262D3"/>
    <w:rsid w:val="0033556D"/>
    <w:rsid w:val="003528FE"/>
    <w:rsid w:val="00364815"/>
    <w:rsid w:val="003A5647"/>
    <w:rsid w:val="003B5D7D"/>
    <w:rsid w:val="003D53C6"/>
    <w:rsid w:val="003F2992"/>
    <w:rsid w:val="003F3725"/>
    <w:rsid w:val="00406B65"/>
    <w:rsid w:val="00441914"/>
    <w:rsid w:val="00445BFC"/>
    <w:rsid w:val="004615E2"/>
    <w:rsid w:val="00472366"/>
    <w:rsid w:val="00477CB2"/>
    <w:rsid w:val="004A0042"/>
    <w:rsid w:val="004A1145"/>
    <w:rsid w:val="004B1B1D"/>
    <w:rsid w:val="004B7AA8"/>
    <w:rsid w:val="004C442D"/>
    <w:rsid w:val="004E1005"/>
    <w:rsid w:val="004F057E"/>
    <w:rsid w:val="004F61EF"/>
    <w:rsid w:val="0053044E"/>
    <w:rsid w:val="005334B6"/>
    <w:rsid w:val="00542C4E"/>
    <w:rsid w:val="0054570F"/>
    <w:rsid w:val="0056705D"/>
    <w:rsid w:val="00576188"/>
    <w:rsid w:val="00583C09"/>
    <w:rsid w:val="00594C03"/>
    <w:rsid w:val="005A1F23"/>
    <w:rsid w:val="005B6544"/>
    <w:rsid w:val="005C2235"/>
    <w:rsid w:val="005C4F58"/>
    <w:rsid w:val="005E70B4"/>
    <w:rsid w:val="00613ED6"/>
    <w:rsid w:val="006157BF"/>
    <w:rsid w:val="00616AA5"/>
    <w:rsid w:val="006418C1"/>
    <w:rsid w:val="00655ADA"/>
    <w:rsid w:val="00662F4A"/>
    <w:rsid w:val="00670144"/>
    <w:rsid w:val="006740FE"/>
    <w:rsid w:val="00680286"/>
    <w:rsid w:val="006856CC"/>
    <w:rsid w:val="006877C9"/>
    <w:rsid w:val="006B45D8"/>
    <w:rsid w:val="006D386A"/>
    <w:rsid w:val="006E0B27"/>
    <w:rsid w:val="006F51E0"/>
    <w:rsid w:val="00703808"/>
    <w:rsid w:val="007147BE"/>
    <w:rsid w:val="00720540"/>
    <w:rsid w:val="00756028"/>
    <w:rsid w:val="007661F2"/>
    <w:rsid w:val="00780A5C"/>
    <w:rsid w:val="007921EC"/>
    <w:rsid w:val="007A486A"/>
    <w:rsid w:val="007A6A43"/>
    <w:rsid w:val="007C7AB2"/>
    <w:rsid w:val="007E0088"/>
    <w:rsid w:val="007F6A22"/>
    <w:rsid w:val="00821946"/>
    <w:rsid w:val="008275FC"/>
    <w:rsid w:val="00831E3D"/>
    <w:rsid w:val="00836A42"/>
    <w:rsid w:val="008548B2"/>
    <w:rsid w:val="00865B99"/>
    <w:rsid w:val="008A4F15"/>
    <w:rsid w:val="008A5D01"/>
    <w:rsid w:val="008B7FB9"/>
    <w:rsid w:val="008C74BB"/>
    <w:rsid w:val="008D1451"/>
    <w:rsid w:val="008D7547"/>
    <w:rsid w:val="00901C5C"/>
    <w:rsid w:val="0090678A"/>
    <w:rsid w:val="00910715"/>
    <w:rsid w:val="00910BC2"/>
    <w:rsid w:val="00912FEE"/>
    <w:rsid w:val="009144DD"/>
    <w:rsid w:val="009321F2"/>
    <w:rsid w:val="00932731"/>
    <w:rsid w:val="00936CA3"/>
    <w:rsid w:val="009452CE"/>
    <w:rsid w:val="00957A98"/>
    <w:rsid w:val="00970281"/>
    <w:rsid w:val="00971AD9"/>
    <w:rsid w:val="00976FBB"/>
    <w:rsid w:val="009B2744"/>
    <w:rsid w:val="009B3842"/>
    <w:rsid w:val="009F3FDC"/>
    <w:rsid w:val="00A01FC5"/>
    <w:rsid w:val="00A1114F"/>
    <w:rsid w:val="00A14CFC"/>
    <w:rsid w:val="00A15AAB"/>
    <w:rsid w:val="00A353D7"/>
    <w:rsid w:val="00A36D41"/>
    <w:rsid w:val="00A55E9F"/>
    <w:rsid w:val="00A579B9"/>
    <w:rsid w:val="00A749D1"/>
    <w:rsid w:val="00A76952"/>
    <w:rsid w:val="00A8059F"/>
    <w:rsid w:val="00A82C4E"/>
    <w:rsid w:val="00A831B7"/>
    <w:rsid w:val="00AA04F0"/>
    <w:rsid w:val="00AA4EAC"/>
    <w:rsid w:val="00AE757C"/>
    <w:rsid w:val="00AF0701"/>
    <w:rsid w:val="00AF3491"/>
    <w:rsid w:val="00B045DF"/>
    <w:rsid w:val="00B04EF0"/>
    <w:rsid w:val="00B105CD"/>
    <w:rsid w:val="00B4640E"/>
    <w:rsid w:val="00B623B0"/>
    <w:rsid w:val="00B82777"/>
    <w:rsid w:val="00B84702"/>
    <w:rsid w:val="00BA0392"/>
    <w:rsid w:val="00BB00DA"/>
    <w:rsid w:val="00BB5245"/>
    <w:rsid w:val="00C04EC2"/>
    <w:rsid w:val="00C06EFA"/>
    <w:rsid w:val="00C24616"/>
    <w:rsid w:val="00C44144"/>
    <w:rsid w:val="00C55351"/>
    <w:rsid w:val="00C77E65"/>
    <w:rsid w:val="00C84E4A"/>
    <w:rsid w:val="00C93F60"/>
    <w:rsid w:val="00CA22E0"/>
    <w:rsid w:val="00CA6827"/>
    <w:rsid w:val="00CB580E"/>
    <w:rsid w:val="00CD0757"/>
    <w:rsid w:val="00CD4E38"/>
    <w:rsid w:val="00CF4E95"/>
    <w:rsid w:val="00D16F00"/>
    <w:rsid w:val="00D23BD5"/>
    <w:rsid w:val="00D26231"/>
    <w:rsid w:val="00D3010B"/>
    <w:rsid w:val="00D430DD"/>
    <w:rsid w:val="00D56EC3"/>
    <w:rsid w:val="00D63DD9"/>
    <w:rsid w:val="00D71CC9"/>
    <w:rsid w:val="00D90365"/>
    <w:rsid w:val="00D96F2E"/>
    <w:rsid w:val="00DD4B94"/>
    <w:rsid w:val="00DE3829"/>
    <w:rsid w:val="00E15E65"/>
    <w:rsid w:val="00E207DE"/>
    <w:rsid w:val="00E25271"/>
    <w:rsid w:val="00E25973"/>
    <w:rsid w:val="00E4030C"/>
    <w:rsid w:val="00E41933"/>
    <w:rsid w:val="00E4797C"/>
    <w:rsid w:val="00E8397D"/>
    <w:rsid w:val="00E97FFD"/>
    <w:rsid w:val="00EA49CA"/>
    <w:rsid w:val="00EA4BCC"/>
    <w:rsid w:val="00EB1F6C"/>
    <w:rsid w:val="00EC568B"/>
    <w:rsid w:val="00EE0DDF"/>
    <w:rsid w:val="00EE1705"/>
    <w:rsid w:val="00EE2FA5"/>
    <w:rsid w:val="00F00F50"/>
    <w:rsid w:val="00F0625D"/>
    <w:rsid w:val="00F10EE2"/>
    <w:rsid w:val="00F66910"/>
    <w:rsid w:val="00F86C7C"/>
    <w:rsid w:val="00F91519"/>
    <w:rsid w:val="00FC3BF6"/>
    <w:rsid w:val="00FE006F"/>
    <w:rsid w:val="00FE19FD"/>
    <w:rsid w:val="00FE308A"/>
    <w:rsid w:val="00FF4F79"/>
    <w:rsid w:val="00FF5B48"/>
    <w:rsid w:val="017F4D7E"/>
    <w:rsid w:val="05E40C25"/>
    <w:rsid w:val="07E52EFC"/>
    <w:rsid w:val="09D848E1"/>
    <w:rsid w:val="114052E2"/>
    <w:rsid w:val="120F0BC8"/>
    <w:rsid w:val="1D7B7E82"/>
    <w:rsid w:val="1E7E1A4A"/>
    <w:rsid w:val="20B47278"/>
    <w:rsid w:val="217A2680"/>
    <w:rsid w:val="23B0391F"/>
    <w:rsid w:val="2CBB0C8B"/>
    <w:rsid w:val="2FEF5035"/>
    <w:rsid w:val="3BDD938D"/>
    <w:rsid w:val="3BFB4606"/>
    <w:rsid w:val="3DB5D674"/>
    <w:rsid w:val="3F7B8E42"/>
    <w:rsid w:val="472923AC"/>
    <w:rsid w:val="48012052"/>
    <w:rsid w:val="49B20B0C"/>
    <w:rsid w:val="5B4E6973"/>
    <w:rsid w:val="637F8AFF"/>
    <w:rsid w:val="6D5F6FD8"/>
    <w:rsid w:val="6F5ECFE9"/>
    <w:rsid w:val="7737091A"/>
    <w:rsid w:val="77E3653C"/>
    <w:rsid w:val="77F71E17"/>
    <w:rsid w:val="7AB752B2"/>
    <w:rsid w:val="7EEF29F5"/>
    <w:rsid w:val="7EFD6D30"/>
    <w:rsid w:val="7F7BF2A5"/>
    <w:rsid w:val="7FDA9A08"/>
    <w:rsid w:val="BF99B640"/>
    <w:rsid w:val="D6EC89F5"/>
    <w:rsid w:val="DFFDF7C8"/>
    <w:rsid w:val="DFFF7A59"/>
    <w:rsid w:val="E78D52F3"/>
    <w:rsid w:val="EA7901F3"/>
    <w:rsid w:val="EBFE231B"/>
    <w:rsid w:val="F655B2BC"/>
    <w:rsid w:val="F7EA41E8"/>
    <w:rsid w:val="FBEEAF1A"/>
    <w:rsid w:val="FBF19134"/>
    <w:rsid w:val="FCAC2181"/>
    <w:rsid w:val="FCFFED7E"/>
    <w:rsid w:val="FDDD9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正文缩进1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555</Words>
  <Characters>3169</Characters>
  <Lines>26</Lines>
  <Paragraphs>7</Paragraphs>
  <TotalTime>6</TotalTime>
  <ScaleCrop>false</ScaleCrop>
  <LinksUpToDate>false</LinksUpToDate>
  <CharactersWithSpaces>3717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2020-05-15T17:26:00Z</dcterms:created>
  <dc:creator>投资处</dc:creator>
  <cp:lastModifiedBy>uos</cp:lastModifiedBy>
  <cp:lastPrinted>2020-05-22T11:23:00Z</cp:lastPrinted>
  <dcterms:modified xsi:type="dcterms:W3CDTF">2023-11-29T10:32:35Z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